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心云联动—— AI 智能版 CRM for 心脏+ 异常事件 → CRM 自动化工作流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  <w:r>
        <w:rPr>
          <w:rFonts w:eastAsia="等线" w:ascii="Arial" w:cs="Arial" w:hAnsi="Arial"/>
          <w:sz w:val="22"/>
        </w:rPr>
        <w:t>：把“心脏+ / 心知了”现有的 AI 心电异常识别能力，快速打通到 CRM 工作流——实现“自动识别 → 分级响应 → 多通道触达 → 人工确认 → 关闭/升级”的闭环交付，作为下一次 Sprint 的明确交付目标（Engineering × ML × 医学合规三方协作）。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背景（经网络调研验证）</w:t>
              <w:br/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心知了/心脏+ 是浙江好络维（Helowin）面向个人的医疗级心律监测服务，支持蓝牙设备上传心电波形、AI 报告生成与医生一对一解读，并已有家庭共享与内购/商城尝试。</w:t>
            </w:r>
            <w:hyperlink r:id="rId4">
              <w:r>
                <w:rPr>
                  <w:rFonts w:eastAsia="等线" w:ascii="Arial" w:cs="Arial" w:hAnsi="Arial"/>
                  <w:color w:val="3370ff"/>
                  <w:sz w:val="22"/>
                </w:rPr>
                <w:t>Apple+1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br/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医疗器械软件、心电类服务在中国属于受监管对象（NMPA 对医疗器械软件有专门技术审查指导），涉及软件说明、风险管理与临床/非临床验证。</w:t>
            </w:r>
            <w:hyperlink r:id="rId5">
              <w:r>
                <w:rPr>
                  <w:rFonts w:eastAsia="等线" w:ascii="Arial" w:cs="Arial" w:hAnsi="Arial"/>
                  <w:color w:val="3370ff"/>
                  <w:sz w:val="22"/>
                </w:rPr>
                <w:t>国家药品监督管理局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br/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临床/医疗告警系统的“告警泛滥/适配临床流程”是行业公认问题，需设计告警治理与分级策略以避免误报造成的用户恐慌或报警疲劳。</w:t>
            </w:r>
            <w:hyperlink r:id="rId6">
              <w:r>
                <w:rPr>
                  <w:rFonts w:eastAsia="等线" w:ascii="Arial" w:cs="Arial" w:hAnsi="Arial"/>
                  <w:color w:val="3370ff"/>
                  <w:sz w:val="22"/>
                </w:rPr>
                <w:t>PMC</w:t>
              </w:r>
            </w:hyperlink>
            <w:r>
              <w:rPr>
                <w:rFonts w:eastAsia="等线" w:ascii="Arial" w:cs="Arial" w:hAnsi="Arial"/>
                <w:color w:val="646a73"/>
                <w:sz w:val="22"/>
              </w:rPr>
              <w:br/>
            </w:r>
            <w:r>
              <w:rPr>
                <w:rFonts w:eastAsia="等线" w:ascii="Arial" w:cs="Arial" w:hAnsi="Arial"/>
                <w:color w:val="646a73"/>
                <w:sz w:val="22"/>
              </w:rPr>
              <w:t xml:space="preserve"> 医疗与健康数据在中国受 PIPL 等法律约束（需明示同意、影响评估、跨境规则等），设计工作流要把隐私与最小化访问作为前提。</w:t>
            </w:r>
            <w:hyperlink r:id="rId7">
              <w:r>
                <w:rPr>
                  <w:rFonts w:eastAsia="等线" w:ascii="Arial" w:cs="Arial" w:hAnsi="Arial"/>
                  <w:color w:val="3370ff"/>
                  <w:sz w:val="22"/>
                </w:rPr>
                <w:t>dlapiperdataprotection.com</w:t>
              </w:r>
            </w:hyperlink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337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一、本次交付目标（Scope — 下一次 Sprint）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交付物（必须完成）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事件识别 → CRM 工作流的功能设计与完整实现（端到端可演示）：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实时接收 AI 异常识别事件，入队并创建 CRM 事件（事件仓库）</w:t>
      </w:r>
    </w:p>
    <w:p>
      <w:pPr>
        <w:numPr>
          <w:numId w:val="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基于分层规则触发首轮通知（App Push / SMS / 家属短信 / 医生工单）</w:t>
      </w:r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医生工作台可查看事件、波形、AI 分数并标注/确认；人工确认触发后续动作（随访/就医建议/关闭）</w:t>
      </w:r>
    </w:p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记录所有事件链路（审计日志）并对外提供事件状态 API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事件数据 schema（JSON）与关键字段定义（见附录），供前后端和 ML 一致使用。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基础告警分级与升级策略（高/中/低 + 自动/需人工）以及默认阈值配置（可调）。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基本监控面板：事件率、触达率、误报率（人工回执对比），并能导出日志支持模型调优。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测试用例与验收标准（包括 ML 端的最低置信度阈值的实验验证结果或假设）。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不在此 Sprint 范围（Out of scope）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完整会员/计费系统的改造（仅需在事件中写入付费标记即可）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与外部院方/挂号系统的深度集成（仅定义接口预留）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NLP 自动客服的复杂对话闭环（仅触发静态 FAQ + 转人工）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二、产品成功指标（用于 Sprint 验收）</w:t>
      </w:r>
      <w:bookmarkEnd w:id="1"/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事件从 AI 输出到 CRM 事件创建的链路可观测、无阻断（100% 模拟数据走通）。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基本触达成功率（App push / SMS / 微信模板）≥ 90%（测试环境）。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医生在工作台能看到事件并完成人工确认流程；人工确认后的处理时长和记录完整。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监控面板可以展示事件量/类别分布与人工确认率（可导出 CSV）。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事件 schema 与 API 文档完成并被前端/后端/ML 团队签收（代码 review+API contract OK）。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051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三、关键用户故事（示例）</w:t>
      </w:r>
      <w:bookmarkEnd w:id="2"/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【用户-高危】—— 当 AI 识别“可能房颤”并置信度≥阈值时，系统自动推送高优先级 App 通知给用户、同时给紧急联系人发送短信，建立医生快速解读任务。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【医生】—— 医生在工作台查看患者的波形、AI 标签与历史记录，若确认异常，则在系统内写入确认并触发“快速随访/推荐就医”工作流。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【客服/运营】—— 在 CRM 中能看到所有未被人工确认的高优先事件并批量处理（指派医生/发起回访）。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四、功能细化（端到端流程 &amp; 业务规则）</w:t>
      </w:r>
      <w:bookmarkEnd w:id="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4.1 事件源与触发链</w:t>
      </w:r>
      <w:bookmarkEnd w:id="4"/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输入来源</w:t>
      </w:r>
      <w:r>
        <w:rPr>
          <w:rFonts w:eastAsia="等线" w:ascii="Arial" w:cs="Arial" w:hAnsi="Arial"/>
          <w:sz w:val="22"/>
        </w:rPr>
        <w:t>：设备（好络维 ECG / 兼容设备 via HealthKit）→ App 上传波形 → ML 实时推理（推理结果推送到事件总线）。</w:t>
      </w:r>
      <w:hyperlink r:id="rId11">
        <w:r>
          <w:rPr>
            <w:rFonts w:eastAsia="等线" w:ascii="Arial" w:cs="Arial" w:hAnsi="Arial"/>
            <w:color w:val="3370ff"/>
            <w:sz w:val="22"/>
          </w:rPr>
          <w:t>Apple</w:t>
        </w:r>
      </w:hyperlink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事件入队</w:t>
      </w:r>
      <w:r>
        <w:rPr>
          <w:rFonts w:eastAsia="等线" w:ascii="Arial" w:cs="Arial" w:hAnsi="Arial"/>
          <w:sz w:val="22"/>
        </w:rPr>
        <w:t>：事件总线（Kafka 或等价）→ Event Processor（服务）→ CRM 事件创建（写入事件仓库 + 指定优先级）。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初步过滤/防噪</w:t>
      </w:r>
      <w:r>
        <w:rPr>
          <w:rFonts w:eastAsia="等线" w:ascii="Arial" w:cs="Arial" w:hAnsi="Arial"/>
          <w:sz w:val="22"/>
        </w:rPr>
        <w:t>：若 model_score 低于“噪声门限”或波形质量差则标记为 noise 并不触达（记录供后续模型训练）。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4.2 告警分级（建议默认策略，可配置）</w:t>
      </w:r>
      <w:bookmarkEnd w:id="5"/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高危（P0）</w:t>
      </w:r>
      <w:r>
        <w:rPr>
          <w:rFonts w:eastAsia="等线" w:ascii="Arial" w:cs="Arial" w:hAnsi="Arial"/>
          <w:sz w:val="22"/>
        </w:rPr>
        <w:t>：model_label ∈ {持续性房颤、高度异常心率（&gt;180或&lt;40）等} 且 model_score ≥ 0.9 → 自动触达用户 + 紧急联系人 + 医生工单（interruptive）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中危（P1）</w:t>
      </w:r>
      <w:r>
        <w:rPr>
          <w:rFonts w:eastAsia="等线" w:ascii="Arial" w:cs="Arial" w:hAnsi="Arial"/>
          <w:sz w:val="22"/>
        </w:rPr>
        <w:t>：model_score ∈ [0.75,0.9) 或短暂性异常 → App push + 提醒用户尽快复测/预约医生（non-interruptive）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低危（P2）</w:t>
      </w:r>
      <w:r>
        <w:rPr>
          <w:rFonts w:eastAsia="等线" w:ascii="Arial" w:cs="Arial" w:hAnsi="Arial"/>
          <w:sz w:val="22"/>
        </w:rPr>
        <w:t>：model_score ∈ [0.5,0.75) → 写入周报/建议观察（non-urgent batched通知）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噪声/未知</w:t>
      </w:r>
      <w:r>
        <w:rPr>
          <w:rFonts w:eastAsia="等线" w:ascii="Arial" w:cs="Arial" w:hAnsi="Arial"/>
          <w:sz w:val="22"/>
        </w:rPr>
        <w:t>：model_score &lt; 0.5 或波形质量问题 → 标记为“需重测”，推送指引而非告警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说明：阈值为初始建议，ML 团队需用历史标注数据在 Sprint 内开展 calibration experiment 并出具推荐阈值供产品确认。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4.3 升级与闭环</w:t>
      </w:r>
      <w:bookmarkEnd w:id="6"/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自动升级</w:t>
      </w:r>
      <w:r>
        <w:rPr>
          <w:rFonts w:eastAsia="等线" w:ascii="Arial" w:cs="Arial" w:hAnsi="Arial"/>
          <w:sz w:val="22"/>
        </w:rPr>
        <w:t>：若 P1 在 24h 内复测仍异常 → 升为 P0 并发起医生工单。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人工确认链</w:t>
      </w:r>
      <w:r>
        <w:rPr>
          <w:rFonts w:eastAsia="等线" w:ascii="Arial" w:cs="Arial" w:hAnsi="Arial"/>
          <w:sz w:val="22"/>
        </w:rPr>
        <w:t>：医生确认后，事件状态迁移为 CONFIRMED → 根据医生选择触发后续：随访提醒 / 就医建议 / 关闭。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用户反馈</w:t>
      </w:r>
      <w:r>
        <w:rPr>
          <w:rFonts w:eastAsia="等线" w:ascii="Arial" w:cs="Arial" w:hAnsi="Arial"/>
          <w:sz w:val="22"/>
        </w:rPr>
        <w:t>：每条推送都应支持“已就诊/忽略/误报反馈”三种响应，系统根据反馈更新事件状态并回传 ML（作为弱标签）。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4.4 多通道触达策略（优先级）</w:t>
      </w:r>
      <w:bookmarkEnd w:id="7"/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App Push (首选) — 若用户在线/App 安装且允许通知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SMS/电话（紧急） — 若 P0 且用户未响应 App push 或 push 失败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微信模板消息（中国场景） — 做为补充渠道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Email（非紧急） — 用于周报/总结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4.5 医生工作台最小可交互项（MVP）</w:t>
      </w:r>
      <w:bookmarkEnd w:id="8"/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事件列表（按优先级排序）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波形预览 + AI 标签 + 历史波形链接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人工标注（确认/否认/需更多信息） + 备注字段（医疗建议文本）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一键触发随访（创建 follow-up task 到 CRM）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审计：医生 ID + 执行时间 + 签名快照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五、数据 schema（关键字段示例，完整 JSON 模式见附录）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核心字段（存储在事件仓库与通过 API 传递）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event_id</w:t>
      </w:r>
      <w:r>
        <w:rPr>
          <w:rFonts w:eastAsia="等线" w:ascii="Arial" w:cs="Arial" w:hAnsi="Arial"/>
          <w:sz w:val="22"/>
        </w:rPr>
        <w:t xml:space="preserve"> (string, uuid)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user_id</w:t>
      </w:r>
      <w:r>
        <w:rPr>
          <w:rFonts w:eastAsia="等线" w:ascii="Arial" w:cs="Arial" w:hAnsi="Arial"/>
          <w:sz w:val="22"/>
        </w:rPr>
        <w:t xml:space="preserve"> (string)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device_id</w:t>
      </w:r>
      <w:r>
        <w:rPr>
          <w:rFonts w:eastAsia="等线" w:ascii="Arial" w:cs="Arial" w:hAnsi="Arial"/>
          <w:sz w:val="22"/>
        </w:rPr>
        <w:t xml:space="preserve"> (string)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timestamp</w:t>
      </w:r>
      <w:r>
        <w:rPr>
          <w:rFonts w:eastAsia="等线" w:ascii="Arial" w:cs="Arial" w:hAnsi="Arial"/>
          <w:sz w:val="22"/>
        </w:rPr>
        <w:t xml:space="preserve"> (ISO8601) — wave 收集时间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ecg_waveform_url</w:t>
      </w:r>
      <w:r>
        <w:rPr>
          <w:rFonts w:eastAsia="等线" w:ascii="Arial" w:cs="Arial" w:hAnsi="Arial"/>
          <w:sz w:val="22"/>
        </w:rPr>
        <w:t xml:space="preserve"> (s3://…) 或 </w:t>
      </w:r>
      <w:r>
        <w:rPr>
          <w:rFonts w:eastAsia="Consolas" w:ascii="Consolas" w:cs="Consolas" w:hAnsi="Consolas"/>
          <w:sz w:val="22"/>
          <w:shd w:fill="EFF0F1"/>
        </w:rPr>
        <w:t>waveform_blob</w:t>
      </w:r>
      <w:r>
        <w:rPr>
          <w:rFonts w:eastAsia="等线" w:ascii="Arial" w:cs="Arial" w:hAnsi="Arial"/>
          <w:sz w:val="22"/>
        </w:rPr>
        <w:t>（可分段）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sampling_rate</w:t>
      </w:r>
      <w:r>
        <w:rPr>
          <w:rFonts w:eastAsia="等线" w:ascii="Arial" w:cs="Arial" w:hAnsi="Arial"/>
          <w:sz w:val="22"/>
        </w:rPr>
        <w:t xml:space="preserve"> (int)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model_label</w:t>
      </w:r>
      <w:r>
        <w:rPr>
          <w:rFonts w:eastAsia="等线" w:ascii="Arial" w:cs="Arial" w:hAnsi="Arial"/>
          <w:sz w:val="22"/>
        </w:rPr>
        <w:t xml:space="preserve"> (string) — e.g., AF, PVC, VT, Brady, Tachy, Noise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model_score</w:t>
      </w:r>
      <w:r>
        <w:rPr>
          <w:rFonts w:eastAsia="等线" w:ascii="Arial" w:cs="Arial" w:hAnsi="Arial"/>
          <w:sz w:val="22"/>
        </w:rPr>
        <w:t xml:space="preserve"> (float 0-1) — 置信度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quality_score</w:t>
      </w:r>
      <w:r>
        <w:rPr>
          <w:rFonts w:eastAsia="等线" w:ascii="Arial" w:cs="Arial" w:hAnsi="Arial"/>
          <w:sz w:val="22"/>
        </w:rPr>
        <w:t xml:space="preserve"> (float 0-1) — 波形质量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priority</w:t>
      </w:r>
      <w:r>
        <w:rPr>
          <w:rFonts w:eastAsia="等线" w:ascii="Arial" w:cs="Arial" w:hAnsi="Arial"/>
          <w:sz w:val="22"/>
        </w:rPr>
        <w:t xml:space="preserve"> (enum: P0/P1/P2/NOISE)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status</w:t>
      </w:r>
      <w:r>
        <w:rPr>
          <w:rFonts w:eastAsia="等线" w:ascii="Arial" w:cs="Arial" w:hAnsi="Arial"/>
          <w:sz w:val="22"/>
        </w:rPr>
        <w:t xml:space="preserve"> (enum: NEW/NOTIFIED/CONFIRMED/CLOSED)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escalation_chain</w:t>
      </w:r>
      <w:r>
        <w:rPr>
          <w:rFonts w:eastAsia="等线" w:ascii="Arial" w:cs="Arial" w:hAnsi="Arial"/>
          <w:sz w:val="22"/>
        </w:rPr>
        <w:t xml:space="preserve"> (array) — list of contact actions executed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audit_log</w:t>
      </w:r>
      <w:r>
        <w:rPr>
          <w:rFonts w:eastAsia="等线" w:ascii="Arial" w:cs="Arial" w:hAnsi="Arial"/>
          <w:sz w:val="22"/>
        </w:rPr>
        <w:t xml:space="preserve"> (array) — operations history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（附录中给出完整 JSON 示例）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六、API 设计（最小集合供实现与集成测试）</w:t>
      </w:r>
      <w:bookmarkEnd w:id="10"/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POST /api/v1/events</w:t>
      </w:r>
      <w:r>
        <w:rPr>
          <w:rFonts w:eastAsia="等线" w:ascii="Arial" w:cs="Arial" w:hAnsi="Arial"/>
          <w:sz w:val="22"/>
        </w:rPr>
        <w:t xml:space="preserve"> — ML/Processor 向 CRM 注册事件（payload = event JSON）</w:t>
      </w:r>
    </w:p>
    <w:p>
      <w:pPr>
        <w:numPr>
          <w:numId w:val="5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返回：201 + </w:t>
      </w:r>
      <w:r>
        <w:rPr>
          <w:rFonts w:eastAsia="Consolas" w:ascii="Consolas" w:cs="Consolas" w:hAnsi="Consolas"/>
          <w:sz w:val="22"/>
          <w:shd w:fill="EFF0F1"/>
        </w:rPr>
        <w:t>{ event_id, status }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GET /api/v1/events/{event_id}</w:t>
      </w:r>
      <w:r>
        <w:rPr>
          <w:rFonts w:eastAsia="等线" w:ascii="Arial" w:cs="Arial" w:hAnsi="Arial"/>
          <w:sz w:val="22"/>
        </w:rPr>
        <w:t xml:space="preserve"> — 查询事件详情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POST /api/v1/events/{event_id}/actions</w:t>
      </w:r>
      <w:r>
        <w:rPr>
          <w:rFonts w:eastAsia="等线" w:ascii="Arial" w:cs="Arial" w:hAnsi="Arial"/>
          <w:sz w:val="22"/>
        </w:rPr>
        <w:t xml:space="preserve"> — 对事件执行动作（notify, assign_doctor, escalate, close）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GET /api/v1/events?status=NEW&amp;priority=P0</w:t>
      </w:r>
      <w:r>
        <w:rPr>
          <w:rFonts w:eastAsia="等线" w:ascii="Arial" w:cs="Arial" w:hAnsi="Arial"/>
          <w:sz w:val="22"/>
        </w:rPr>
        <w:t xml:space="preserve"> — 医生工作台拉取未处理高危事件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（所有接口需走内部鉴权，敏感字段需加密传输）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七、ML 与工程协作要点（Sprint 内必须同步）</w:t>
      </w:r>
      <w:bookmarkEnd w:id="11"/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模型接口契约</w:t>
      </w:r>
      <w:r>
        <w:rPr>
          <w:rFonts w:eastAsia="等线" w:ascii="Arial" w:cs="Arial" w:hAnsi="Arial"/>
          <w:sz w:val="22"/>
        </w:rPr>
        <w:t xml:space="preserve">（输出必须包含）: </w:t>
      </w:r>
      <w:r>
        <w:rPr>
          <w:rFonts w:eastAsia="Consolas" w:ascii="Consolas" w:cs="Consolas" w:hAnsi="Consolas"/>
          <w:sz w:val="22"/>
          <w:shd w:fill="EFF0F1"/>
        </w:rPr>
        <w:t>model_label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Consolas" w:ascii="Consolas" w:cs="Consolas" w:hAnsi="Consolas"/>
          <w:sz w:val="22"/>
          <w:shd w:fill="EFF0F1"/>
        </w:rPr>
        <w:t>model_score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Consolas" w:ascii="Consolas" w:cs="Consolas" w:hAnsi="Consolas"/>
          <w:sz w:val="22"/>
          <w:shd w:fill="EFF0F1"/>
        </w:rPr>
        <w:t>quality_score</w:t>
      </w:r>
      <w:r>
        <w:rPr>
          <w:rFonts w:eastAsia="等线" w:ascii="Arial" w:cs="Arial" w:hAnsi="Arial"/>
          <w:sz w:val="22"/>
        </w:rPr>
        <w:t xml:space="preserve">, </w:t>
      </w:r>
      <w:r>
        <w:rPr>
          <w:rFonts w:eastAsia="Consolas" w:ascii="Consolas" w:cs="Consolas" w:hAnsi="Consolas"/>
          <w:sz w:val="22"/>
          <w:shd w:fill="EFF0F1"/>
        </w:rPr>
        <w:t>explainability_meta</w:t>
      </w:r>
      <w:r>
        <w:rPr>
          <w:rFonts w:eastAsia="等线" w:ascii="Arial" w:cs="Arial" w:hAnsi="Arial"/>
          <w:sz w:val="22"/>
        </w:rPr>
        <w:t>（可选）。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阈值 Calibration</w:t>
      </w:r>
      <w:r>
        <w:rPr>
          <w:rFonts w:eastAsia="等线" w:ascii="Arial" w:cs="Arial" w:hAnsi="Arial"/>
          <w:sz w:val="22"/>
        </w:rPr>
        <w:t>：ML 提供基于历史数据的阈值建议（A/B 测试方案）及目标 false-positive/false-negative trade-off 报表。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回流训练数据管道</w:t>
      </w:r>
      <w:r>
        <w:rPr>
          <w:rFonts w:eastAsia="等线" w:ascii="Arial" w:cs="Arial" w:hAnsi="Arial"/>
          <w:sz w:val="22"/>
        </w:rPr>
        <w:t>：把“已确认的人工标签 + 用户反馈”纳入训练数据，标注 schema 与权限。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流量安全</w:t>
      </w:r>
      <w:r>
        <w:rPr>
          <w:rFonts w:eastAsia="等线" w:ascii="Arial" w:cs="Arial" w:hAnsi="Arial"/>
          <w:sz w:val="22"/>
        </w:rPr>
        <w:t>：事件链路需要幂等性处理（重复上报去重策略）、重试策略与死信队列（DLQ）。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性能要求（非时长，但性能级别）</w:t>
      </w:r>
      <w:r>
        <w:rPr>
          <w:rFonts w:eastAsia="等线" w:ascii="Arial" w:cs="Arial" w:hAnsi="Arial"/>
          <w:sz w:val="22"/>
        </w:rPr>
        <w:t>：系统应支持突发事件入队与处理，确保事件持久化且不丢失；实时触达链路需保证高可用。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b w:val="true"/>
          <w:sz w:val="32"/>
        </w:rPr>
        <w:t>八、可验收的验收标准（Acceptance Criteria）</w:t>
      </w:r>
      <w:bookmarkEnd w:id="12"/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在测试环境下，使用 100 条模拟事件（含 P0/P1/P2/noise），事件从 </w:t>
      </w:r>
      <w:r>
        <w:rPr>
          <w:rFonts w:eastAsia="Consolas" w:ascii="Consolas" w:cs="Consolas" w:hAnsi="Consolas"/>
          <w:sz w:val="22"/>
          <w:shd w:fill="EFF0F1"/>
        </w:rPr>
        <w:t>POST /events</w:t>
      </w:r>
      <w:r>
        <w:rPr>
          <w:rFonts w:eastAsia="等线" w:ascii="Arial" w:cs="Arial" w:hAnsi="Arial"/>
          <w:sz w:val="22"/>
        </w:rPr>
        <w:t xml:space="preserve"> 到 </w:t>
      </w:r>
      <w:r>
        <w:rPr>
          <w:rFonts w:eastAsia="Consolas" w:ascii="Consolas" w:cs="Consolas" w:hAnsi="Consolas"/>
          <w:sz w:val="22"/>
          <w:shd w:fill="EFF0F1"/>
        </w:rPr>
        <w:t>CRM</w:t>
      </w:r>
      <w:r>
        <w:rPr>
          <w:rFonts w:eastAsia="等线" w:ascii="Arial" w:cs="Arial" w:hAnsi="Arial"/>
          <w:sz w:val="22"/>
        </w:rPr>
        <w:t xml:space="preserve"> 的状态流转（NEW→NOTIFIED→CONFIRMED/CLOSED）能被覆盖并由前端展示（100% 路径覆盖）。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医生工作台能拉取到至少 10 条待处理高优先事项，并完成人工标注，系统记录医生签名与时间戳（audit_trace）。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监控面板能实时显示：事件入量、触达成功率、人工确认率，且能导出 CSV。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ML 提供阈值校准报告，并在事件仓库记录 model_score 分布（用于日后模型改进）。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九、QA / 测试用例（关键用例）</w:t>
      </w:r>
      <w:bookmarkEnd w:id="13"/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正常 P0 事件流：AI 输出 P0 → CRM 创建 → App push 成功 → 紧急联系人 SMS 成功 → 医生工单创建 → 医生确认 → 关闭。</w:t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噪声过滤用例：低 quality_score 的波形不会触达 P0；推送为“请重测”并写入日志。</w:t>
      </w:r>
    </w:p>
    <w:p>
      <w:pPr>
        <w:numPr>
          <w:numId w:val="6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去重与幂等：设备重复上报同一波形（同 timestamp+device_id）时不创建重复事件。</w:t>
      </w:r>
    </w:p>
    <w:p>
      <w:pPr>
        <w:numPr>
          <w:numId w:val="7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恶意/异常流量：超高频重复事件触发速率限制并记录为异常流量报警。</w:t>
      </w:r>
    </w:p>
    <w:p>
      <w:pPr>
        <w:numPr>
          <w:numId w:val="7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隐私测试：未经用户授权的第三方访问受限，所有敏感字段加密存储与传输。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十、监控 / 指标（需要在 Sprint 内实现最小仪表盘）</w:t>
      </w:r>
      <w:bookmarkEnd w:id="14"/>
    </w:p>
    <w:p>
      <w:pPr>
        <w:numPr>
          <w:numId w:val="7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事件入量（per minute / per hour）</w:t>
      </w:r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 label 的事件分布（AF / PVC / Noise / …）</w:t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触达成功率（App push / SMS / 微信）</w:t>
      </w:r>
    </w:p>
    <w:p>
      <w:pPr>
        <w:numPr>
          <w:numId w:val="7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人工确认率（confirmed/new）</w:t>
      </w:r>
    </w:p>
    <w:p>
      <w:pPr>
        <w:numPr>
          <w:numId w:val="7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误报率估算（人工标注否定占比）</w:t>
      </w:r>
    </w:p>
    <w:p>
      <w:pPr>
        <w:numPr>
          <w:numId w:val="7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事件处理 SLA（从 NEW 到 CONFIRMED 的中位数）</w:t>
      </w:r>
    </w:p>
    <w:p>
      <w:pPr>
        <w:numPr>
          <w:numId w:val="7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ML 指标：model_score 分布、置信度 vs 人工确认的 confusion matrix（用于调参）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十一、合规、隐私与安全（Sprint 必须完成的最小项）</w:t>
      </w:r>
      <w:bookmarkEnd w:id="15"/>
    </w:p>
    <w:p>
      <w:pPr>
        <w:numPr>
          <w:numId w:val="7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所有事件数据在传输中必须使用 TLS；静态存储至少采用 AES-256，并对 </w:t>
      </w:r>
      <w:r>
        <w:rPr>
          <w:rFonts w:eastAsia="Consolas" w:ascii="Consolas" w:cs="Consolas" w:hAnsi="Consolas"/>
          <w:sz w:val="22"/>
          <w:shd w:fill="EFF0F1"/>
        </w:rPr>
        <w:t>ecg_waveform_url</w:t>
      </w:r>
      <w:r>
        <w:rPr>
          <w:rFonts w:eastAsia="等线" w:ascii="Arial" w:cs="Arial" w:hAnsi="Arial"/>
          <w:sz w:val="22"/>
        </w:rPr>
        <w:t xml:space="preserve"> 的访问做签名短期有效URL。</w:t>
      </w:r>
    </w:p>
    <w:p>
      <w:pPr>
        <w:numPr>
          <w:numId w:val="8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只允许授权角色访问波形（医生/审核员/系统帐号），实现最小权限原则与审计日志。</w:t>
      </w:r>
    </w:p>
    <w:p>
      <w:pPr>
        <w:numPr>
          <w:numId w:val="8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在事件通知模板中加入免责声明（非诊断性、建议就医），并确保医生解读记录包含医生执业信息（可追溯）。（合规依据：NMPA 对医疗器械软件审查和 PIPL 对个人信息保护的要求）。</w:t>
      </w:r>
      <w:hyperlink r:id="rId12">
        <w:r>
          <w:rPr>
            <w:rFonts w:eastAsia="等线" w:ascii="Arial" w:cs="Arial" w:hAnsi="Arial"/>
            <w:color w:val="3370ff"/>
            <w:sz w:val="22"/>
          </w:rPr>
          <w:t>国家药品监督管理局+1</w:t>
        </w:r>
      </w:hyperlink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十二、风险点与缓解（关键风险）</w:t>
      </w:r>
      <w:bookmarkEnd w:id="16"/>
    </w:p>
    <w:p>
      <w:pPr>
        <w:numPr>
          <w:numId w:val="8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误报导致恐慌</w:t>
      </w:r>
      <w:r>
        <w:rPr>
          <w:rFonts w:eastAsia="等线" w:ascii="Arial" w:cs="Arial" w:hAnsi="Arial"/>
          <w:sz w:val="22"/>
        </w:rPr>
        <w:t xml:space="preserve"> → 缓解：分级告警 + 明确文案 + 人工二次确认机制。</w:t>
      </w:r>
      <w:hyperlink r:id="rId13">
        <w:r>
          <w:rPr>
            <w:rFonts w:eastAsia="等线" w:ascii="Arial" w:cs="Arial" w:hAnsi="Arial"/>
            <w:color w:val="3370ff"/>
            <w:sz w:val="22"/>
          </w:rPr>
          <w:t>PMC</w:t>
        </w:r>
      </w:hyperlink>
    </w:p>
    <w:p>
      <w:pPr>
        <w:numPr>
          <w:numId w:val="8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模型阈值不当（FP/FN）</w:t>
      </w:r>
      <w:r>
        <w:rPr>
          <w:rFonts w:eastAsia="等线" w:ascii="Arial" w:cs="Arial" w:hAnsi="Arial"/>
          <w:sz w:val="22"/>
        </w:rPr>
        <w:t xml:space="preserve"> → 缓解：Sprint 内 ML 提供 calibration 报告，并把阈值设为可配置。</w:t>
      </w:r>
    </w:p>
    <w:p>
      <w:pPr>
        <w:numPr>
          <w:numId w:val="8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隐私/合规问题</w:t>
      </w:r>
      <w:r>
        <w:rPr>
          <w:rFonts w:eastAsia="等线" w:ascii="Arial" w:cs="Arial" w:hAnsi="Arial"/>
          <w:sz w:val="22"/>
        </w:rPr>
        <w:t xml:space="preserve"> → 缓解：最小数据集 + 明示授权 + 审计日志 + 法务参与审批。</w:t>
      </w:r>
      <w:hyperlink r:id="rId14">
        <w:r>
          <w:rPr>
            <w:rFonts w:eastAsia="等线" w:ascii="Arial" w:cs="Arial" w:hAnsi="Arial"/>
            <w:color w:val="3370ff"/>
            <w:sz w:val="22"/>
          </w:rPr>
          <w:t>dlapiperdataprotection.com</w:t>
        </w:r>
      </w:hyperlink>
    </w:p>
    <w:p>
      <w:pPr>
        <w:numPr>
          <w:numId w:val="8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医生响应不足</w:t>
      </w:r>
      <w:r>
        <w:rPr>
          <w:rFonts w:eastAsia="等线" w:ascii="Arial" w:cs="Arial" w:hAnsi="Arial"/>
          <w:sz w:val="22"/>
        </w:rPr>
        <w:t xml:space="preserve"> → 缓解：优先队列、明确 SLA、并预留付费快速通道（后续 P1）。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十三、Sprint Backlog（优先级 + 所需角色；</w:t>
      </w:r>
      <w:r>
        <w:rPr>
          <w:rFonts w:eastAsia="等线" w:ascii="Arial" w:cs="Arial" w:hAnsi="Arial"/>
          <w:b w:val="true"/>
          <w:sz w:val="32"/>
        </w:rPr>
        <w:t>不含时间估算</w:t>
      </w:r>
      <w:r>
        <w:rPr>
          <w:rFonts w:eastAsia="等线" w:ascii="Arial" w:cs="Arial" w:hAnsi="Arial"/>
          <w:b w:val="true"/>
          <w:sz w:val="32"/>
        </w:rPr>
        <w:t>）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P0（必须）</w:t>
      </w:r>
    </w:p>
    <w:p>
      <w:pPr>
        <w:numPr>
          <w:numId w:val="8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F1：实现 </w:t>
      </w:r>
      <w:r>
        <w:rPr>
          <w:rFonts w:eastAsia="Consolas" w:ascii="Consolas" w:cs="Consolas" w:hAnsi="Consolas"/>
          <w:sz w:val="22"/>
          <w:shd w:fill="EFF0F1"/>
        </w:rPr>
        <w:t>POST /api/v1/events</w:t>
      </w:r>
      <w:r>
        <w:rPr>
          <w:rFonts w:eastAsia="等线" w:ascii="Arial" w:cs="Arial" w:hAnsi="Arial"/>
          <w:sz w:val="22"/>
        </w:rPr>
        <w:t xml:space="preserve"> + 事件仓库（Backend） — Owner: Backend Eng</w:t>
      </w:r>
    </w:p>
    <w:p>
      <w:pPr>
        <w:numPr>
          <w:numId w:val="8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F2：Event Processor：优先级分配与入队逻辑（Backend/ML infra） — Owner: ML Infra + Backend</w:t>
      </w:r>
    </w:p>
    <w:p>
      <w:pPr>
        <w:numPr>
          <w:numId w:val="8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F3：通知模块（Push/SMS/WeChat stub）+ 模板管理（Backend+Ops） — Owner: Backend + Ops</w:t>
      </w:r>
    </w:p>
    <w:p>
      <w:pPr>
        <w:numPr>
          <w:numId w:val="8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F4：医生工作台最小 UI（事件列表 + 波形 + 标注） — Owner: Frontend + Product + 医学顾问</w:t>
      </w:r>
    </w:p>
    <w:p>
      <w:pPr>
        <w:numPr>
          <w:numId w:val="9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F5：监控面板（事件量、触达率、人工确认率） — Owner: SRE/Analytics</w:t>
      </w:r>
    </w:p>
    <w:p>
      <w:pPr>
        <w:numPr>
          <w:numId w:val="9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F6：数据 schema &amp; API contract 文档 + Contract tests — Owner: ML + Backend</w:t>
      </w:r>
    </w:p>
    <w:p>
      <w:pPr>
        <w:numPr>
          <w:numId w:val="9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F7：隐私/安全校验（TLS、加密、权限） — Owner: SecOps + Legal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P1（并行/候选）</w:t>
      </w:r>
    </w:p>
    <w:p>
      <w:pPr>
        <w:numPr>
          <w:numId w:val="9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F8：阈值 calibration experiment（ML） — Owner: ML Scientist</w:t>
      </w:r>
    </w:p>
    <w:p>
      <w:pPr>
        <w:numPr>
          <w:numId w:val="9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F9：弱标注回流 pipeline（把人工确认写入训练集） — Owner: ML Infra</w:t>
      </w:r>
    </w:p>
    <w:p>
      <w:pPr>
        <w:numPr>
          <w:numId w:val="9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F10：检测/去重/幂等测试用例（QA） — Owner: QA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十四、交付清单（Sprint 验收需提交的 artefacts）</w:t>
      </w:r>
      <w:bookmarkEnd w:id="18"/>
    </w:p>
    <w:p>
      <w:pPr>
        <w:numPr>
          <w:numId w:val="9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API 文档（OpenAPI） + Postman collection</w:t>
      </w:r>
    </w:p>
    <w:p>
      <w:pPr>
        <w:numPr>
          <w:numId w:val="9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事件 JSON schema + 数据字典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可演示的端到端 Demo（模拟事件流）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医生工作台 MVP（可登录查看 &amp; 标注）</w:t>
      </w:r>
    </w:p>
    <w:p>
      <w:pPr>
        <w:numPr>
          <w:numId w:val="10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监控面板快照（事件量 / 触达率 / 确认率）</w:t>
      </w:r>
    </w:p>
    <w:p>
      <w:pPr>
        <w:numPr>
          <w:numId w:val="10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ML 阈值 calibration 报告草案（含建议阈值）</w:t>
      </w:r>
    </w:p>
    <w:p>
      <w:pPr>
        <w:numPr>
          <w:numId w:val="10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安全审查 checklist（加密、审计、权限）</w:t>
      </w:r>
    </w:p>
    <w:p>
      <w:pPr>
        <w:numPr>
          <w:numId w:val="10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Sprint retro（风险、发现、下一步建议）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十五、后续建议（完成 Sprint 后的优先工作）</w:t>
      </w:r>
      <w:bookmarkEnd w:id="19"/>
    </w:p>
    <w:p>
      <w:pPr>
        <w:numPr>
          <w:numId w:val="10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用真实历史标注数据运行灰度实验，评估真实环境下的 FP/FN、触达成本与用户反应；把反馈纳入模型训练。</w:t>
      </w:r>
    </w:p>
    <w:p>
      <w:pPr>
        <w:numPr>
          <w:numId w:val="10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设计“反馈激励”机制鼓励用户/家属反馈误报（用于打标签）。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规划人工值守/夜间值班医生 SLA 或付费快速通道（提高紧急事件响应质量与商业化价值）。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附录 A — 事件 JSON 示例（最小可用）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{</w:t>
        <w:br/>
        <w:t xml:space="preserve">  "event_id": "evt_123e4567-e89b-12d3-a456-426614174000",</w:t>
        <w:br/>
        <w:t xml:space="preserve">  "user_id": "user_10001",</w:t>
        <w:br/>
        <w:t xml:space="preserve">  "device_id": "dev_abc123",</w:t>
        <w:br/>
        <w:t xml:space="preserve">  "timestamp": "2025-09-28T08:32:12Z",</w:t>
        <w:br/>
        <w:t xml:space="preserve">  "ecg_waveform_url": "s3://private-bucket/ecg/user_10001/20250928_083212.bin?sig=...",</w:t>
        <w:br/>
        <w:t xml:space="preserve">  "sampling_rate": 250,</w:t>
        <w:br/>
        <w:t xml:space="preserve">  "model_label": "AF",</w:t>
        <w:br/>
        <w:t xml:space="preserve">  "model_score": 0.93,</w:t>
        <w:br/>
        <w:t xml:space="preserve">  "quality_score": 0.87,</w:t>
        <w:br/>
        <w:t xml:space="preserve">  "priority": "P0",</w:t>
        <w:br/>
        <w:t xml:space="preserve">  "status": "NEW",</w:t>
        <w:br/>
        <w:t xml:space="preserve">  "escalation_chain": [],</w:t>
        <w:br/>
        <w:t xml:space="preserve">  "audit_log": [</w:t>
        <w:br/>
        <w:t xml:space="preserve">    {"actor":"ml_service","action":"create_event","time":"2025-09-28T08:32:13Z"}</w:t>
        <w:br/>
        <w:t xml:space="preserve">  ]</w:t>
        <w:br/>
      </w:r>
      <w:r>
        <w:rPr>
          <w:rFonts w:eastAsia="Consolas" w:ascii="Consolas" w:cs="Consolas" w:hAnsi="Consolas"/>
          <w:sz w:val="22"/>
          <w:shd w:fill="EFF0F1"/>
        </w:rPr>
        <w:t>}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UI 草图</w:t>
      </w:r>
      <w:bookmarkEnd w:id="2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首页</w:t>
      </w:r>
      <w:bookmarkEnd w:id="2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242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医生端</w:t>
      </w:r>
      <w:bookmarkEnd w:id="2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b w:val="true"/>
          <w:sz w:val="30"/>
        </w:rPr>
        <w:t>医生端首页</w:t>
      </w:r>
      <w:bookmarkEnd w:id="2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2103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医生端事件处理中心</w:t>
      </w:r>
      <w:bookmarkEnd w:id="2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909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医生端患者中心</w:t>
      </w:r>
      <w:bookmarkEnd w:id="2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5243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7" w:id="27"/>
      <w:r>
        <w:rPr>
          <w:rFonts w:eastAsia="等线" w:ascii="Arial" w:cs="Arial" w:hAnsi="Arial"/>
          <w:b w:val="true"/>
          <w:sz w:val="32"/>
        </w:rPr>
        <w:t>用户端</w:t>
      </w:r>
      <w:bookmarkEnd w:id="27"/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702945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702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pStyle w:val="4"/>
              <w:spacing w:before="260" w:after="120" w:line="288" w:lineRule="auto"/>
              <w:ind w:left="0"/>
              <w:jc w:val="left"/>
              <w:outlineLvl w:val="3"/>
            </w:pPr>
            <w:bookmarkStart w:name="heading_28" w:id="28"/>
            <w:r>
              <w:rPr>
                <w:rFonts w:eastAsia="等线" w:ascii="Arial" w:cs="Arial" w:hAnsi="Arial"/>
                <w:b w:val="true"/>
                <w:sz w:val="28"/>
              </w:rPr>
              <w:t>首页全图</w:t>
            </w:r>
            <w:bookmarkEnd w:id="28"/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2505075"/>
                  <wp:docPr id="7" name="Drawing 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4371975"/>
                  <wp:docPr id="8" name="Drawing 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pStyle w:val="4"/>
              <w:spacing w:before="260" w:after="120" w:line="288" w:lineRule="auto"/>
              <w:ind w:left="0"/>
              <w:jc w:val="left"/>
              <w:outlineLvl w:val="3"/>
            </w:pPr>
            <w:bookmarkStart w:name="heading_29" w:id="29"/>
            <w:r>
              <w:rPr>
                <w:rFonts w:eastAsia="等线" w:ascii="Arial" w:cs="Arial" w:hAnsi="Arial"/>
                <w:b w:val="true"/>
                <w:sz w:val="28"/>
              </w:rPr>
              <w:t>告警中心全图</w:t>
            </w:r>
            <w:bookmarkEnd w:id="29"/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2533650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9220200"/>
                  <wp:docPr id="10" name="Drawing 1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922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pStyle w:val="4"/>
              <w:spacing w:before="260" w:after="120" w:line="288" w:lineRule="auto"/>
              <w:ind w:left="0"/>
              <w:jc w:val="left"/>
              <w:outlineLvl w:val="3"/>
            </w:pPr>
            <w:bookmarkStart w:name="heading_30" w:id="30"/>
            <w:r>
              <w:rPr>
                <w:rFonts w:eastAsia="等线" w:ascii="Arial" w:cs="Arial" w:hAnsi="Arial"/>
                <w:b w:val="true"/>
                <w:sz w:val="28"/>
              </w:rPr>
              <w:t>历史记录全图</w:t>
            </w:r>
            <w:bookmarkEnd w:id="30"/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52525" cy="2476500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52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8524875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852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pStyle w:val="4"/>
              <w:spacing w:before="260" w:after="120" w:line="288" w:lineRule="auto"/>
              <w:ind w:left="0"/>
              <w:jc w:val="left"/>
              <w:outlineLvl w:val="3"/>
            </w:pPr>
            <w:bookmarkStart w:name="heading_31" w:id="31"/>
            <w:r>
              <w:rPr>
                <w:rFonts w:eastAsia="等线" w:ascii="Arial" w:cs="Arial" w:hAnsi="Arial"/>
                <w:b w:val="true"/>
                <w:sz w:val="28"/>
              </w:rPr>
              <w:t>设置全图</w:t>
            </w:r>
            <w:bookmarkEnd w:id="31"/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162050" cy="2486025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sectPr>
      <w:footerReference w:type="default" r:id="rId3"/>
      <w:headerReference w:type="default" r:id="rId27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2777805">
    <w:lvl>
      <w:start w:val="1"/>
      <w:numFmt w:val="decimal"/>
      <w:suff w:val="tab"/>
      <w:lvlText w:val="%1."/>
      <w:rPr>
        <w:color w:val="3370ff"/>
      </w:rPr>
    </w:lvl>
  </w:abstractNum>
  <w:abstractNum w:abstractNumId="2777806">
    <w:lvl>
      <w:numFmt w:val="bullet"/>
      <w:suff w:val="tab"/>
      <w:lvlText w:val="￮"/>
      <w:rPr>
        <w:color w:val="3370ff"/>
      </w:rPr>
    </w:lvl>
  </w:abstractNum>
  <w:abstractNum w:abstractNumId="2777807">
    <w:lvl>
      <w:numFmt w:val="bullet"/>
      <w:suff w:val="tab"/>
      <w:lvlText w:val="￮"/>
      <w:rPr>
        <w:color w:val="3370ff"/>
      </w:rPr>
    </w:lvl>
  </w:abstractNum>
  <w:abstractNum w:abstractNumId="2777808">
    <w:lvl>
      <w:numFmt w:val="bullet"/>
      <w:suff w:val="tab"/>
      <w:lvlText w:val="￮"/>
      <w:rPr>
        <w:color w:val="3370ff"/>
      </w:rPr>
    </w:lvl>
  </w:abstractNum>
  <w:abstractNum w:abstractNumId="2777809">
    <w:lvl>
      <w:numFmt w:val="bullet"/>
      <w:suff w:val="tab"/>
      <w:lvlText w:val="￮"/>
      <w:rPr>
        <w:color w:val="3370ff"/>
      </w:rPr>
    </w:lvl>
  </w:abstractNum>
  <w:abstractNum w:abstractNumId="2777810">
    <w:lvl>
      <w:start w:val="2"/>
      <w:numFmt w:val="decimal"/>
      <w:suff w:val="tab"/>
      <w:lvlText w:val="%1."/>
      <w:rPr>
        <w:color w:val="3370ff"/>
      </w:rPr>
    </w:lvl>
  </w:abstractNum>
  <w:abstractNum w:abstractNumId="2777811">
    <w:lvl>
      <w:start w:val="3"/>
      <w:numFmt w:val="decimal"/>
      <w:suff w:val="tab"/>
      <w:lvlText w:val="%1."/>
      <w:rPr>
        <w:color w:val="3370ff"/>
      </w:rPr>
    </w:lvl>
  </w:abstractNum>
  <w:abstractNum w:abstractNumId="2777812">
    <w:lvl>
      <w:start w:val="4"/>
      <w:numFmt w:val="decimal"/>
      <w:suff w:val="tab"/>
      <w:lvlText w:val="%1."/>
      <w:rPr>
        <w:color w:val="3370ff"/>
      </w:rPr>
    </w:lvl>
  </w:abstractNum>
  <w:abstractNum w:abstractNumId="2777813">
    <w:lvl>
      <w:start w:val="5"/>
      <w:numFmt w:val="decimal"/>
      <w:suff w:val="tab"/>
      <w:lvlText w:val="%1."/>
      <w:rPr>
        <w:color w:val="3370ff"/>
      </w:rPr>
    </w:lvl>
  </w:abstractNum>
  <w:abstractNum w:abstractNumId="2777814">
    <w:lvl>
      <w:numFmt w:val="bullet"/>
      <w:suff w:val="tab"/>
      <w:lvlText w:val="•"/>
      <w:rPr>
        <w:color w:val="3370ff"/>
      </w:rPr>
    </w:lvl>
  </w:abstractNum>
  <w:abstractNum w:abstractNumId="2777815">
    <w:lvl>
      <w:numFmt w:val="bullet"/>
      <w:suff w:val="tab"/>
      <w:lvlText w:val="•"/>
      <w:rPr>
        <w:color w:val="3370ff"/>
      </w:rPr>
    </w:lvl>
  </w:abstractNum>
  <w:abstractNum w:abstractNumId="2777816">
    <w:lvl>
      <w:numFmt w:val="bullet"/>
      <w:suff w:val="tab"/>
      <w:lvlText w:val="•"/>
      <w:rPr>
        <w:color w:val="3370ff"/>
      </w:rPr>
    </w:lvl>
  </w:abstractNum>
  <w:abstractNum w:abstractNumId="2777817">
    <w:lvl>
      <w:numFmt w:val="bullet"/>
      <w:suff w:val="tab"/>
      <w:lvlText w:val="•"/>
      <w:rPr>
        <w:color w:val="3370ff"/>
      </w:rPr>
    </w:lvl>
  </w:abstractNum>
  <w:abstractNum w:abstractNumId="2777818">
    <w:lvl>
      <w:numFmt w:val="bullet"/>
      <w:suff w:val="tab"/>
      <w:lvlText w:val="•"/>
      <w:rPr>
        <w:color w:val="3370ff"/>
      </w:rPr>
    </w:lvl>
  </w:abstractNum>
  <w:abstractNum w:abstractNumId="2777819">
    <w:lvl>
      <w:numFmt w:val="bullet"/>
      <w:suff w:val="tab"/>
      <w:lvlText w:val="•"/>
      <w:rPr>
        <w:color w:val="3370ff"/>
      </w:rPr>
    </w:lvl>
  </w:abstractNum>
  <w:abstractNum w:abstractNumId="2777820">
    <w:lvl>
      <w:numFmt w:val="bullet"/>
      <w:suff w:val="tab"/>
      <w:lvlText w:val="•"/>
      <w:rPr>
        <w:color w:val="3370ff"/>
      </w:rPr>
    </w:lvl>
  </w:abstractNum>
  <w:abstractNum w:abstractNumId="2777821">
    <w:lvl>
      <w:numFmt w:val="bullet"/>
      <w:suff w:val="tab"/>
      <w:lvlText w:val="•"/>
      <w:rPr>
        <w:color w:val="3370ff"/>
      </w:rPr>
    </w:lvl>
  </w:abstractNum>
  <w:abstractNum w:abstractNumId="2777822">
    <w:lvl>
      <w:start w:val="1"/>
      <w:numFmt w:val="decimal"/>
      <w:suff w:val="tab"/>
      <w:lvlText w:val="%1."/>
      <w:rPr>
        <w:color w:val="3370ff"/>
      </w:rPr>
    </w:lvl>
  </w:abstractNum>
  <w:abstractNum w:abstractNumId="2777823">
    <w:lvl>
      <w:start w:val="2"/>
      <w:numFmt w:val="decimal"/>
      <w:suff w:val="tab"/>
      <w:lvlText w:val="%1."/>
      <w:rPr>
        <w:color w:val="3370ff"/>
      </w:rPr>
    </w:lvl>
  </w:abstractNum>
  <w:abstractNum w:abstractNumId="2777824">
    <w:lvl>
      <w:start w:val="3"/>
      <w:numFmt w:val="decimal"/>
      <w:suff w:val="tab"/>
      <w:lvlText w:val="%1."/>
      <w:rPr>
        <w:color w:val="3370ff"/>
      </w:rPr>
    </w:lvl>
  </w:abstractNum>
  <w:abstractNum w:abstractNumId="2777825">
    <w:lvl>
      <w:numFmt w:val="bullet"/>
      <w:suff w:val="tab"/>
      <w:lvlText w:val="•"/>
      <w:rPr>
        <w:color w:val="3370ff"/>
      </w:rPr>
    </w:lvl>
  </w:abstractNum>
  <w:abstractNum w:abstractNumId="2777826">
    <w:lvl>
      <w:numFmt w:val="bullet"/>
      <w:suff w:val="tab"/>
      <w:lvlText w:val="•"/>
      <w:rPr>
        <w:color w:val="3370ff"/>
      </w:rPr>
    </w:lvl>
  </w:abstractNum>
  <w:abstractNum w:abstractNumId="2777827">
    <w:lvl>
      <w:numFmt w:val="bullet"/>
      <w:suff w:val="tab"/>
      <w:lvlText w:val="•"/>
      <w:rPr>
        <w:color w:val="3370ff"/>
      </w:rPr>
    </w:lvl>
  </w:abstractNum>
  <w:abstractNum w:abstractNumId="2777828">
    <w:lvl>
      <w:numFmt w:val="bullet"/>
      <w:suff w:val="tab"/>
      <w:lvlText w:val="•"/>
      <w:rPr>
        <w:color w:val="3370ff"/>
      </w:rPr>
    </w:lvl>
  </w:abstractNum>
  <w:abstractNum w:abstractNumId="2777829">
    <w:lvl>
      <w:numFmt w:val="bullet"/>
      <w:suff w:val="tab"/>
      <w:lvlText w:val="•"/>
      <w:rPr>
        <w:color w:val="3370ff"/>
      </w:rPr>
    </w:lvl>
  </w:abstractNum>
  <w:abstractNum w:abstractNumId="2777830">
    <w:lvl>
      <w:numFmt w:val="bullet"/>
      <w:suff w:val="tab"/>
      <w:lvlText w:val="•"/>
      <w:rPr>
        <w:color w:val="3370ff"/>
      </w:rPr>
    </w:lvl>
  </w:abstractNum>
  <w:abstractNum w:abstractNumId="2777831">
    <w:lvl>
      <w:numFmt w:val="bullet"/>
      <w:suff w:val="tab"/>
      <w:lvlText w:val="•"/>
      <w:rPr>
        <w:color w:val="3370ff"/>
      </w:rPr>
    </w:lvl>
  </w:abstractNum>
  <w:abstractNum w:abstractNumId="2777832">
    <w:lvl>
      <w:numFmt w:val="bullet"/>
      <w:suff w:val="tab"/>
      <w:lvlText w:val="•"/>
      <w:rPr>
        <w:color w:val="3370ff"/>
      </w:rPr>
    </w:lvl>
  </w:abstractNum>
  <w:abstractNum w:abstractNumId="2777833">
    <w:lvl>
      <w:numFmt w:val="bullet"/>
      <w:suff w:val="tab"/>
      <w:lvlText w:val="•"/>
      <w:rPr>
        <w:color w:val="3370ff"/>
      </w:rPr>
    </w:lvl>
  </w:abstractNum>
  <w:abstractNum w:abstractNumId="2777834">
    <w:lvl>
      <w:numFmt w:val="bullet"/>
      <w:suff w:val="tab"/>
      <w:lvlText w:val="•"/>
      <w:rPr>
        <w:color w:val="3370ff"/>
      </w:rPr>
    </w:lvl>
  </w:abstractNum>
  <w:abstractNum w:abstractNumId="2777835">
    <w:lvl>
      <w:start w:val="1"/>
      <w:numFmt w:val="decimal"/>
      <w:suff w:val="tab"/>
      <w:lvlText w:val="%1."/>
      <w:rPr>
        <w:color w:val="3370ff"/>
      </w:rPr>
    </w:lvl>
  </w:abstractNum>
  <w:abstractNum w:abstractNumId="2777836">
    <w:lvl>
      <w:start w:val="2"/>
      <w:numFmt w:val="decimal"/>
      <w:suff w:val="tab"/>
      <w:lvlText w:val="%1."/>
      <w:rPr>
        <w:color w:val="3370ff"/>
      </w:rPr>
    </w:lvl>
  </w:abstractNum>
  <w:abstractNum w:abstractNumId="2777837">
    <w:lvl>
      <w:start w:val="3"/>
      <w:numFmt w:val="decimal"/>
      <w:suff w:val="tab"/>
      <w:lvlText w:val="%1."/>
      <w:rPr>
        <w:color w:val="3370ff"/>
      </w:rPr>
    </w:lvl>
  </w:abstractNum>
  <w:abstractNum w:abstractNumId="2777838">
    <w:lvl>
      <w:start w:val="4"/>
      <w:numFmt w:val="decimal"/>
      <w:suff w:val="tab"/>
      <w:lvlText w:val="%1."/>
      <w:rPr>
        <w:color w:val="3370ff"/>
      </w:rPr>
    </w:lvl>
  </w:abstractNum>
  <w:abstractNum w:abstractNumId="2777839">
    <w:lvl>
      <w:numFmt w:val="bullet"/>
      <w:suff w:val="tab"/>
      <w:lvlText w:val="•"/>
      <w:rPr>
        <w:color w:val="3370ff"/>
      </w:rPr>
    </w:lvl>
  </w:abstractNum>
  <w:abstractNum w:abstractNumId="2777840">
    <w:lvl>
      <w:numFmt w:val="bullet"/>
      <w:suff w:val="tab"/>
      <w:lvlText w:val="•"/>
      <w:rPr>
        <w:color w:val="3370ff"/>
      </w:rPr>
    </w:lvl>
  </w:abstractNum>
  <w:abstractNum w:abstractNumId="2777841">
    <w:lvl>
      <w:numFmt w:val="bullet"/>
      <w:suff w:val="tab"/>
      <w:lvlText w:val="•"/>
      <w:rPr>
        <w:color w:val="3370ff"/>
      </w:rPr>
    </w:lvl>
  </w:abstractNum>
  <w:abstractNum w:abstractNumId="2777842">
    <w:lvl>
      <w:numFmt w:val="bullet"/>
      <w:suff w:val="tab"/>
      <w:lvlText w:val="•"/>
      <w:rPr>
        <w:color w:val="3370ff"/>
      </w:rPr>
    </w:lvl>
  </w:abstractNum>
  <w:abstractNum w:abstractNumId="2777843">
    <w:lvl>
      <w:numFmt w:val="bullet"/>
      <w:suff w:val="tab"/>
      <w:lvlText w:val="•"/>
      <w:rPr>
        <w:color w:val="3370ff"/>
      </w:rPr>
    </w:lvl>
  </w:abstractNum>
  <w:abstractNum w:abstractNumId="2777844">
    <w:lvl>
      <w:numFmt w:val="bullet"/>
      <w:suff w:val="tab"/>
      <w:lvlText w:val="•"/>
      <w:rPr>
        <w:color w:val="3370ff"/>
      </w:rPr>
    </w:lvl>
  </w:abstractNum>
  <w:abstractNum w:abstractNumId="2777845">
    <w:lvl>
      <w:numFmt w:val="bullet"/>
      <w:suff w:val="tab"/>
      <w:lvlText w:val="•"/>
      <w:rPr>
        <w:color w:val="3370ff"/>
      </w:rPr>
    </w:lvl>
  </w:abstractNum>
  <w:abstractNum w:abstractNumId="2777846">
    <w:lvl>
      <w:numFmt w:val="bullet"/>
      <w:suff w:val="tab"/>
      <w:lvlText w:val="•"/>
      <w:rPr>
        <w:color w:val="3370ff"/>
      </w:rPr>
    </w:lvl>
  </w:abstractNum>
  <w:abstractNum w:abstractNumId="2777847">
    <w:lvl>
      <w:numFmt w:val="bullet"/>
      <w:suff w:val="tab"/>
      <w:lvlText w:val="•"/>
      <w:rPr>
        <w:color w:val="3370ff"/>
      </w:rPr>
    </w:lvl>
  </w:abstractNum>
  <w:abstractNum w:abstractNumId="2777848">
    <w:lvl>
      <w:numFmt w:val="bullet"/>
      <w:suff w:val="tab"/>
      <w:lvlText w:val="•"/>
      <w:rPr>
        <w:color w:val="3370ff"/>
      </w:rPr>
    </w:lvl>
  </w:abstractNum>
  <w:abstractNum w:abstractNumId="2777849">
    <w:lvl>
      <w:numFmt w:val="bullet"/>
      <w:suff w:val="tab"/>
      <w:lvlText w:val="•"/>
      <w:rPr>
        <w:color w:val="3370ff"/>
      </w:rPr>
    </w:lvl>
  </w:abstractNum>
  <w:abstractNum w:abstractNumId="2777850">
    <w:lvl>
      <w:numFmt w:val="bullet"/>
      <w:suff w:val="tab"/>
      <w:lvlText w:val="•"/>
      <w:rPr>
        <w:color w:val="3370ff"/>
      </w:rPr>
    </w:lvl>
  </w:abstractNum>
  <w:abstractNum w:abstractNumId="2777851">
    <w:lvl>
      <w:numFmt w:val="bullet"/>
      <w:suff w:val="tab"/>
      <w:lvlText w:val="•"/>
      <w:rPr>
        <w:color w:val="3370ff"/>
      </w:rPr>
    </w:lvl>
  </w:abstractNum>
  <w:abstractNum w:abstractNumId="2777852">
    <w:lvl>
      <w:numFmt w:val="bullet"/>
      <w:suff w:val="tab"/>
      <w:lvlText w:val="•"/>
      <w:rPr>
        <w:color w:val="3370ff"/>
      </w:rPr>
    </w:lvl>
  </w:abstractNum>
  <w:abstractNum w:abstractNumId="2777853">
    <w:lvl>
      <w:numFmt w:val="bullet"/>
      <w:suff w:val="tab"/>
      <w:lvlText w:val="•"/>
      <w:rPr>
        <w:color w:val="3370ff"/>
      </w:rPr>
    </w:lvl>
  </w:abstractNum>
  <w:abstractNum w:abstractNumId="2777854">
    <w:lvl>
      <w:numFmt w:val="bullet"/>
      <w:suff w:val="tab"/>
      <w:lvlText w:val="•"/>
      <w:rPr>
        <w:color w:val="3370ff"/>
      </w:rPr>
    </w:lvl>
  </w:abstractNum>
  <w:abstractNum w:abstractNumId="2777855">
    <w:lvl>
      <w:numFmt w:val="bullet"/>
      <w:suff w:val="tab"/>
      <w:lvlText w:val="•"/>
      <w:rPr>
        <w:color w:val="3370ff"/>
      </w:rPr>
    </w:lvl>
  </w:abstractNum>
  <w:abstractNum w:abstractNumId="2777856">
    <w:lvl>
      <w:numFmt w:val="bullet"/>
      <w:suff w:val="tab"/>
      <w:lvlText w:val="•"/>
      <w:rPr>
        <w:color w:val="3370ff"/>
      </w:rPr>
    </w:lvl>
  </w:abstractNum>
  <w:abstractNum w:abstractNumId="2777857">
    <w:lvl>
      <w:numFmt w:val="bullet"/>
      <w:suff w:val="tab"/>
      <w:lvlText w:val="•"/>
      <w:rPr>
        <w:color w:val="3370ff"/>
      </w:rPr>
    </w:lvl>
  </w:abstractNum>
  <w:abstractNum w:abstractNumId="2777858">
    <w:lvl>
      <w:numFmt w:val="bullet"/>
      <w:suff w:val="tab"/>
      <w:lvlText w:val="￮"/>
      <w:rPr>
        <w:color w:val="3370ff"/>
      </w:rPr>
    </w:lvl>
  </w:abstractNum>
  <w:abstractNum w:abstractNumId="2777859">
    <w:lvl>
      <w:numFmt w:val="bullet"/>
      <w:suff w:val="tab"/>
      <w:lvlText w:val="•"/>
      <w:rPr>
        <w:color w:val="3370ff"/>
      </w:rPr>
    </w:lvl>
  </w:abstractNum>
  <w:abstractNum w:abstractNumId="2777860">
    <w:lvl>
      <w:numFmt w:val="bullet"/>
      <w:suff w:val="tab"/>
      <w:lvlText w:val="•"/>
      <w:rPr>
        <w:color w:val="3370ff"/>
      </w:rPr>
    </w:lvl>
  </w:abstractNum>
  <w:abstractNum w:abstractNumId="2777861">
    <w:lvl>
      <w:numFmt w:val="bullet"/>
      <w:suff w:val="tab"/>
      <w:lvlText w:val="•"/>
      <w:rPr>
        <w:color w:val="3370ff"/>
      </w:rPr>
    </w:lvl>
  </w:abstractNum>
  <w:abstractNum w:abstractNumId="2777862">
    <w:lvl>
      <w:start w:val="1"/>
      <w:numFmt w:val="decimal"/>
      <w:suff w:val="tab"/>
      <w:lvlText w:val="%1."/>
      <w:rPr>
        <w:color w:val="3370ff"/>
      </w:rPr>
    </w:lvl>
  </w:abstractNum>
  <w:abstractNum w:abstractNumId="2777863">
    <w:lvl>
      <w:start w:val="2"/>
      <w:numFmt w:val="decimal"/>
      <w:suff w:val="tab"/>
      <w:lvlText w:val="%1."/>
      <w:rPr>
        <w:color w:val="3370ff"/>
      </w:rPr>
    </w:lvl>
  </w:abstractNum>
  <w:abstractNum w:abstractNumId="2777864">
    <w:lvl>
      <w:start w:val="3"/>
      <w:numFmt w:val="decimal"/>
      <w:suff w:val="tab"/>
      <w:lvlText w:val="%1."/>
      <w:rPr>
        <w:color w:val="3370ff"/>
      </w:rPr>
    </w:lvl>
  </w:abstractNum>
  <w:abstractNum w:abstractNumId="2777865">
    <w:lvl>
      <w:start w:val="4"/>
      <w:numFmt w:val="decimal"/>
      <w:suff w:val="tab"/>
      <w:lvlText w:val="%1."/>
      <w:rPr>
        <w:color w:val="3370ff"/>
      </w:rPr>
    </w:lvl>
  </w:abstractNum>
  <w:abstractNum w:abstractNumId="2777866">
    <w:lvl>
      <w:start w:val="5"/>
      <w:numFmt w:val="decimal"/>
      <w:suff w:val="tab"/>
      <w:lvlText w:val="%1."/>
      <w:rPr>
        <w:color w:val="3370ff"/>
      </w:rPr>
    </w:lvl>
  </w:abstractNum>
  <w:abstractNum w:abstractNumId="2777867">
    <w:lvl>
      <w:numFmt w:val="bullet"/>
      <w:suff w:val="tab"/>
      <w:lvlText w:val="•"/>
      <w:rPr>
        <w:color w:val="3370ff"/>
      </w:rPr>
    </w:lvl>
  </w:abstractNum>
  <w:abstractNum w:abstractNumId="2777868">
    <w:lvl>
      <w:numFmt w:val="bullet"/>
      <w:suff w:val="tab"/>
      <w:lvlText w:val="•"/>
      <w:rPr>
        <w:color w:val="3370ff"/>
      </w:rPr>
    </w:lvl>
  </w:abstractNum>
  <w:abstractNum w:abstractNumId="2777869">
    <w:lvl>
      <w:numFmt w:val="bullet"/>
      <w:suff w:val="tab"/>
      <w:lvlText w:val="•"/>
      <w:rPr>
        <w:color w:val="3370ff"/>
      </w:rPr>
    </w:lvl>
  </w:abstractNum>
  <w:abstractNum w:abstractNumId="2777870">
    <w:lvl>
      <w:numFmt w:val="bullet"/>
      <w:suff w:val="tab"/>
      <w:lvlText w:val="•"/>
      <w:rPr>
        <w:color w:val="3370ff"/>
      </w:rPr>
    </w:lvl>
  </w:abstractNum>
  <w:abstractNum w:abstractNumId="2777871">
    <w:lvl>
      <w:start w:val="1"/>
      <w:numFmt w:val="decimal"/>
      <w:suff w:val="tab"/>
      <w:lvlText w:val="%1."/>
      <w:rPr>
        <w:color w:val="3370ff"/>
      </w:rPr>
    </w:lvl>
  </w:abstractNum>
  <w:abstractNum w:abstractNumId="2777872">
    <w:lvl>
      <w:start w:val="2"/>
      <w:numFmt w:val="decimal"/>
      <w:suff w:val="tab"/>
      <w:lvlText w:val="%1."/>
      <w:rPr>
        <w:color w:val="3370ff"/>
      </w:rPr>
    </w:lvl>
  </w:abstractNum>
  <w:abstractNum w:abstractNumId="2777873">
    <w:lvl>
      <w:start w:val="3"/>
      <w:numFmt w:val="decimal"/>
      <w:suff w:val="tab"/>
      <w:lvlText w:val="%1."/>
      <w:rPr>
        <w:color w:val="3370ff"/>
      </w:rPr>
    </w:lvl>
  </w:abstractNum>
  <w:abstractNum w:abstractNumId="2777874">
    <w:lvl>
      <w:start w:val="4"/>
      <w:numFmt w:val="decimal"/>
      <w:suff w:val="tab"/>
      <w:lvlText w:val="%1."/>
      <w:rPr>
        <w:color w:val="3370ff"/>
      </w:rPr>
    </w:lvl>
  </w:abstractNum>
  <w:abstractNum w:abstractNumId="2777875">
    <w:lvl>
      <w:start w:val="5"/>
      <w:numFmt w:val="decimal"/>
      <w:suff w:val="tab"/>
      <w:lvlText w:val="%1."/>
      <w:rPr>
        <w:color w:val="3370ff"/>
      </w:rPr>
    </w:lvl>
  </w:abstractNum>
  <w:abstractNum w:abstractNumId="2777876">
    <w:lvl>
      <w:numFmt w:val="bullet"/>
      <w:suff w:val="tab"/>
      <w:lvlText w:val="•"/>
      <w:rPr>
        <w:color w:val="3370ff"/>
      </w:rPr>
    </w:lvl>
  </w:abstractNum>
  <w:abstractNum w:abstractNumId="2777877">
    <w:lvl>
      <w:numFmt w:val="bullet"/>
      <w:suff w:val="tab"/>
      <w:lvlText w:val="•"/>
      <w:rPr>
        <w:color w:val="3370ff"/>
      </w:rPr>
    </w:lvl>
  </w:abstractNum>
  <w:abstractNum w:abstractNumId="2777878">
    <w:lvl>
      <w:numFmt w:val="bullet"/>
      <w:suff w:val="tab"/>
      <w:lvlText w:val="•"/>
      <w:rPr>
        <w:color w:val="3370ff"/>
      </w:rPr>
    </w:lvl>
  </w:abstractNum>
  <w:abstractNum w:abstractNumId="2777879">
    <w:lvl>
      <w:numFmt w:val="bullet"/>
      <w:suff w:val="tab"/>
      <w:lvlText w:val="•"/>
      <w:rPr>
        <w:color w:val="3370ff"/>
      </w:rPr>
    </w:lvl>
  </w:abstractNum>
  <w:abstractNum w:abstractNumId="2777880">
    <w:lvl>
      <w:numFmt w:val="bullet"/>
      <w:suff w:val="tab"/>
      <w:lvlText w:val="•"/>
      <w:rPr>
        <w:color w:val="3370ff"/>
      </w:rPr>
    </w:lvl>
  </w:abstractNum>
  <w:abstractNum w:abstractNumId="2777881">
    <w:lvl>
      <w:numFmt w:val="bullet"/>
      <w:suff w:val="tab"/>
      <w:lvlText w:val="•"/>
      <w:rPr>
        <w:color w:val="3370ff"/>
      </w:rPr>
    </w:lvl>
  </w:abstractNum>
  <w:abstractNum w:abstractNumId="2777882">
    <w:lvl>
      <w:numFmt w:val="bullet"/>
      <w:suff w:val="tab"/>
      <w:lvlText w:val="•"/>
      <w:rPr>
        <w:color w:val="3370ff"/>
      </w:rPr>
    </w:lvl>
  </w:abstractNum>
  <w:abstractNum w:abstractNumId="2777883">
    <w:lvl>
      <w:numFmt w:val="bullet"/>
      <w:suff w:val="tab"/>
      <w:lvlText w:val="•"/>
      <w:rPr>
        <w:color w:val="3370ff"/>
      </w:rPr>
    </w:lvl>
  </w:abstractNum>
  <w:abstractNum w:abstractNumId="2777884">
    <w:lvl>
      <w:numFmt w:val="bullet"/>
      <w:suff w:val="tab"/>
      <w:lvlText w:val="•"/>
      <w:rPr>
        <w:color w:val="3370ff"/>
      </w:rPr>
    </w:lvl>
  </w:abstractNum>
  <w:abstractNum w:abstractNumId="2777885">
    <w:lvl>
      <w:numFmt w:val="bullet"/>
      <w:suff w:val="tab"/>
      <w:lvlText w:val="•"/>
      <w:rPr>
        <w:color w:val="3370ff"/>
      </w:rPr>
    </w:lvl>
  </w:abstractNum>
  <w:abstractNum w:abstractNumId="2777886">
    <w:lvl>
      <w:numFmt w:val="bullet"/>
      <w:suff w:val="tab"/>
      <w:lvlText w:val="•"/>
      <w:rPr>
        <w:color w:val="3370ff"/>
      </w:rPr>
    </w:lvl>
  </w:abstractNum>
  <w:abstractNum w:abstractNumId="2777887">
    <w:lvl>
      <w:numFmt w:val="bullet"/>
      <w:suff w:val="tab"/>
      <w:lvlText w:val="•"/>
      <w:rPr>
        <w:color w:val="3370ff"/>
      </w:rPr>
    </w:lvl>
  </w:abstractNum>
  <w:abstractNum w:abstractNumId="2777888">
    <w:lvl>
      <w:numFmt w:val="bullet"/>
      <w:suff w:val="tab"/>
      <w:lvlText w:val="•"/>
      <w:rPr>
        <w:color w:val="3370ff"/>
      </w:rPr>
    </w:lvl>
  </w:abstractNum>
  <w:abstractNum w:abstractNumId="2777889">
    <w:lvl>
      <w:numFmt w:val="bullet"/>
      <w:suff w:val="tab"/>
      <w:lvlText w:val="•"/>
      <w:rPr>
        <w:color w:val="3370ff"/>
      </w:rPr>
    </w:lvl>
  </w:abstractNum>
  <w:abstractNum w:abstractNumId="2777890">
    <w:lvl>
      <w:numFmt w:val="bullet"/>
      <w:suff w:val="tab"/>
      <w:lvlText w:val="•"/>
      <w:rPr>
        <w:color w:val="3370ff"/>
      </w:rPr>
    </w:lvl>
  </w:abstractNum>
  <w:abstractNum w:abstractNumId="2777891">
    <w:lvl>
      <w:numFmt w:val="bullet"/>
      <w:suff w:val="tab"/>
      <w:lvlText w:val="•"/>
      <w:rPr>
        <w:color w:val="3370ff"/>
      </w:rPr>
    </w:lvl>
  </w:abstractNum>
  <w:abstractNum w:abstractNumId="2777892">
    <w:lvl>
      <w:numFmt w:val="bullet"/>
      <w:suff w:val="tab"/>
      <w:lvlText w:val="•"/>
      <w:rPr>
        <w:color w:val="3370ff"/>
      </w:rPr>
    </w:lvl>
  </w:abstractNum>
  <w:abstractNum w:abstractNumId="2777893">
    <w:lvl>
      <w:numFmt w:val="bullet"/>
      <w:suff w:val="tab"/>
      <w:lvlText w:val="•"/>
      <w:rPr>
        <w:color w:val="3370ff"/>
      </w:rPr>
    </w:lvl>
  </w:abstractNum>
  <w:abstractNum w:abstractNumId="2777894">
    <w:lvl>
      <w:numFmt w:val="bullet"/>
      <w:suff w:val="tab"/>
      <w:lvlText w:val="•"/>
      <w:rPr>
        <w:color w:val="3370ff"/>
      </w:rPr>
    </w:lvl>
  </w:abstractNum>
  <w:abstractNum w:abstractNumId="2777895">
    <w:lvl>
      <w:numFmt w:val="bullet"/>
      <w:suff w:val="tab"/>
      <w:lvlText w:val="•"/>
      <w:rPr>
        <w:color w:val="3370ff"/>
      </w:rPr>
    </w:lvl>
  </w:abstractNum>
  <w:abstractNum w:abstractNumId="2777896">
    <w:lvl>
      <w:numFmt w:val="bullet"/>
      <w:suff w:val="tab"/>
      <w:lvlText w:val="•"/>
      <w:rPr>
        <w:color w:val="3370ff"/>
      </w:rPr>
    </w:lvl>
  </w:abstractNum>
  <w:abstractNum w:abstractNumId="2777897">
    <w:lvl>
      <w:numFmt w:val="bullet"/>
      <w:suff w:val="tab"/>
      <w:lvlText w:val="•"/>
      <w:rPr>
        <w:color w:val="3370ff"/>
      </w:rPr>
    </w:lvl>
  </w:abstractNum>
  <w:abstractNum w:abstractNumId="2777898">
    <w:lvl>
      <w:numFmt w:val="bullet"/>
      <w:suff w:val="tab"/>
      <w:lvlText w:val="•"/>
      <w:rPr>
        <w:color w:val="3370ff"/>
      </w:rPr>
    </w:lvl>
  </w:abstractNum>
  <w:abstractNum w:abstractNumId="2777899">
    <w:lvl>
      <w:numFmt w:val="bullet"/>
      <w:suff w:val="tab"/>
      <w:lvlText w:val="•"/>
      <w:rPr>
        <w:color w:val="3370ff"/>
      </w:rPr>
    </w:lvl>
  </w:abstractNum>
  <w:abstractNum w:abstractNumId="2777900">
    <w:lvl>
      <w:start w:val="1"/>
      <w:numFmt w:val="decimal"/>
      <w:suff w:val="tab"/>
      <w:lvlText w:val="%1."/>
      <w:rPr>
        <w:color w:val="3370ff"/>
      </w:rPr>
    </w:lvl>
  </w:abstractNum>
  <w:abstractNum w:abstractNumId="2777901">
    <w:lvl>
      <w:start w:val="2"/>
      <w:numFmt w:val="decimal"/>
      <w:suff w:val="tab"/>
      <w:lvlText w:val="%1."/>
      <w:rPr>
        <w:color w:val="3370ff"/>
      </w:rPr>
    </w:lvl>
  </w:abstractNum>
  <w:abstractNum w:abstractNumId="2777902">
    <w:lvl>
      <w:start w:val="3"/>
      <w:numFmt w:val="decimal"/>
      <w:suff w:val="tab"/>
      <w:lvlText w:val="%1."/>
      <w:rPr>
        <w:color w:val="3370ff"/>
      </w:rPr>
    </w:lvl>
  </w:abstractNum>
  <w:abstractNum w:abstractNumId="2777903">
    <w:lvl>
      <w:start w:val="4"/>
      <w:numFmt w:val="decimal"/>
      <w:suff w:val="tab"/>
      <w:lvlText w:val="%1."/>
      <w:rPr>
        <w:color w:val="3370ff"/>
      </w:rPr>
    </w:lvl>
  </w:abstractNum>
  <w:abstractNum w:abstractNumId="2777904">
    <w:lvl>
      <w:start w:val="5"/>
      <w:numFmt w:val="decimal"/>
      <w:suff w:val="tab"/>
      <w:lvlText w:val="%1."/>
      <w:rPr>
        <w:color w:val="3370ff"/>
      </w:rPr>
    </w:lvl>
  </w:abstractNum>
  <w:abstractNum w:abstractNumId="2777905">
    <w:lvl>
      <w:start w:val="6"/>
      <w:numFmt w:val="decimal"/>
      <w:suff w:val="tab"/>
      <w:lvlText w:val="%1."/>
      <w:rPr>
        <w:color w:val="3370ff"/>
      </w:rPr>
    </w:lvl>
  </w:abstractNum>
  <w:abstractNum w:abstractNumId="2777906">
    <w:lvl>
      <w:start w:val="7"/>
      <w:numFmt w:val="decimal"/>
      <w:suff w:val="tab"/>
      <w:lvlText w:val="%1."/>
      <w:rPr>
        <w:color w:val="3370ff"/>
      </w:rPr>
    </w:lvl>
  </w:abstractNum>
  <w:abstractNum w:abstractNumId="2777907">
    <w:lvl>
      <w:start w:val="8"/>
      <w:numFmt w:val="decimal"/>
      <w:suff w:val="tab"/>
      <w:lvlText w:val="%1."/>
      <w:rPr>
        <w:color w:val="3370ff"/>
      </w:rPr>
    </w:lvl>
  </w:abstractNum>
  <w:abstractNum w:abstractNumId="2777908">
    <w:lvl>
      <w:numFmt w:val="bullet"/>
      <w:suff w:val="tab"/>
      <w:lvlText w:val="•"/>
      <w:rPr>
        <w:color w:val="3370ff"/>
      </w:rPr>
    </w:lvl>
  </w:abstractNum>
  <w:abstractNum w:abstractNumId="2777909">
    <w:lvl>
      <w:numFmt w:val="bullet"/>
      <w:suff w:val="tab"/>
      <w:lvlText w:val="•"/>
      <w:rPr>
        <w:color w:val="3370ff"/>
      </w:rPr>
    </w:lvl>
  </w:abstractNum>
  <w:abstractNum w:abstractNumId="2777910">
    <w:lvl>
      <w:numFmt w:val="bullet"/>
      <w:suff w:val="tab"/>
      <w:lvlText w:val="•"/>
      <w:rPr>
        <w:color w:val="3370ff"/>
      </w:rPr>
    </w:lvl>
  </w:abstractNum>
  <w:num w:numId="1">
    <w:abstractNumId w:val="2777805"/>
  </w:num>
  <w:num w:numId="2">
    <w:abstractNumId w:val="2777806"/>
  </w:num>
  <w:num w:numId="3">
    <w:abstractNumId w:val="2777807"/>
  </w:num>
  <w:num w:numId="4">
    <w:abstractNumId w:val="2777808"/>
  </w:num>
  <w:num w:numId="5">
    <w:abstractNumId w:val="2777809"/>
  </w:num>
  <w:num w:numId="6">
    <w:abstractNumId w:val="2777810"/>
  </w:num>
  <w:num w:numId="7">
    <w:abstractNumId w:val="2777811"/>
  </w:num>
  <w:num w:numId="8">
    <w:abstractNumId w:val="2777812"/>
  </w:num>
  <w:num w:numId="9">
    <w:abstractNumId w:val="2777813"/>
  </w:num>
  <w:num w:numId="10">
    <w:abstractNumId w:val="2777814"/>
  </w:num>
  <w:num w:numId="11">
    <w:abstractNumId w:val="2777815"/>
  </w:num>
  <w:num w:numId="12">
    <w:abstractNumId w:val="2777816"/>
  </w:num>
  <w:num w:numId="13">
    <w:abstractNumId w:val="2777817"/>
  </w:num>
  <w:num w:numId="14">
    <w:abstractNumId w:val="2777818"/>
  </w:num>
  <w:num w:numId="15">
    <w:abstractNumId w:val="2777819"/>
  </w:num>
  <w:num w:numId="16">
    <w:abstractNumId w:val="2777820"/>
  </w:num>
  <w:num w:numId="17">
    <w:abstractNumId w:val="2777821"/>
  </w:num>
  <w:num w:numId="18">
    <w:abstractNumId w:val="2777822"/>
  </w:num>
  <w:num w:numId="19">
    <w:abstractNumId w:val="2777823"/>
  </w:num>
  <w:num w:numId="20">
    <w:abstractNumId w:val="2777824"/>
  </w:num>
  <w:num w:numId="21">
    <w:abstractNumId w:val="2777825"/>
  </w:num>
  <w:num w:numId="22">
    <w:abstractNumId w:val="2777826"/>
  </w:num>
  <w:num w:numId="23">
    <w:abstractNumId w:val="2777827"/>
  </w:num>
  <w:num w:numId="24">
    <w:abstractNumId w:val="2777828"/>
  </w:num>
  <w:num w:numId="25">
    <w:abstractNumId w:val="2777829"/>
  </w:num>
  <w:num w:numId="26">
    <w:abstractNumId w:val="2777830"/>
  </w:num>
  <w:num w:numId="27">
    <w:abstractNumId w:val="2777831"/>
  </w:num>
  <w:num w:numId="28">
    <w:abstractNumId w:val="2777832"/>
  </w:num>
  <w:num w:numId="29">
    <w:abstractNumId w:val="2777833"/>
  </w:num>
  <w:num w:numId="30">
    <w:abstractNumId w:val="2777834"/>
  </w:num>
  <w:num w:numId="31">
    <w:abstractNumId w:val="2777835"/>
  </w:num>
  <w:num w:numId="32">
    <w:abstractNumId w:val="2777836"/>
  </w:num>
  <w:num w:numId="33">
    <w:abstractNumId w:val="2777837"/>
  </w:num>
  <w:num w:numId="34">
    <w:abstractNumId w:val="2777838"/>
  </w:num>
  <w:num w:numId="35">
    <w:abstractNumId w:val="2777839"/>
  </w:num>
  <w:num w:numId="36">
    <w:abstractNumId w:val="2777840"/>
  </w:num>
  <w:num w:numId="37">
    <w:abstractNumId w:val="2777841"/>
  </w:num>
  <w:num w:numId="38">
    <w:abstractNumId w:val="2777842"/>
  </w:num>
  <w:num w:numId="39">
    <w:abstractNumId w:val="2777843"/>
  </w:num>
  <w:num w:numId="40">
    <w:abstractNumId w:val="2777844"/>
  </w:num>
  <w:num w:numId="41">
    <w:abstractNumId w:val="2777845"/>
  </w:num>
  <w:num w:numId="42">
    <w:abstractNumId w:val="2777846"/>
  </w:num>
  <w:num w:numId="43">
    <w:abstractNumId w:val="2777847"/>
  </w:num>
  <w:num w:numId="44">
    <w:abstractNumId w:val="2777848"/>
  </w:num>
  <w:num w:numId="45">
    <w:abstractNumId w:val="2777849"/>
  </w:num>
  <w:num w:numId="46">
    <w:abstractNumId w:val="2777850"/>
  </w:num>
  <w:num w:numId="47">
    <w:abstractNumId w:val="2777851"/>
  </w:num>
  <w:num w:numId="48">
    <w:abstractNumId w:val="2777852"/>
  </w:num>
  <w:num w:numId="49">
    <w:abstractNumId w:val="2777853"/>
  </w:num>
  <w:num w:numId="50">
    <w:abstractNumId w:val="2777854"/>
  </w:num>
  <w:num w:numId="51">
    <w:abstractNumId w:val="2777855"/>
  </w:num>
  <w:num w:numId="52">
    <w:abstractNumId w:val="2777856"/>
  </w:num>
  <w:num w:numId="53">
    <w:abstractNumId w:val="2777857"/>
  </w:num>
  <w:num w:numId="54">
    <w:abstractNumId w:val="2777858"/>
  </w:num>
  <w:num w:numId="55">
    <w:abstractNumId w:val="2777859"/>
  </w:num>
  <w:num w:numId="56">
    <w:abstractNumId w:val="2777860"/>
  </w:num>
  <w:num w:numId="57">
    <w:abstractNumId w:val="2777861"/>
  </w:num>
  <w:num w:numId="58">
    <w:abstractNumId w:val="2777862"/>
  </w:num>
  <w:num w:numId="59">
    <w:abstractNumId w:val="2777863"/>
  </w:num>
  <w:num w:numId="60">
    <w:abstractNumId w:val="2777864"/>
  </w:num>
  <w:num w:numId="61">
    <w:abstractNumId w:val="2777865"/>
  </w:num>
  <w:num w:numId="62">
    <w:abstractNumId w:val="2777866"/>
  </w:num>
  <w:num w:numId="63">
    <w:abstractNumId w:val="2777867"/>
  </w:num>
  <w:num w:numId="64">
    <w:abstractNumId w:val="2777868"/>
  </w:num>
  <w:num w:numId="65">
    <w:abstractNumId w:val="2777869"/>
  </w:num>
  <w:num w:numId="66">
    <w:abstractNumId w:val="2777870"/>
  </w:num>
  <w:num w:numId="67">
    <w:abstractNumId w:val="2777871"/>
  </w:num>
  <w:num w:numId="68">
    <w:abstractNumId w:val="2777872"/>
  </w:num>
  <w:num w:numId="69">
    <w:abstractNumId w:val="2777873"/>
  </w:num>
  <w:num w:numId="70">
    <w:abstractNumId w:val="2777874"/>
  </w:num>
  <w:num w:numId="71">
    <w:abstractNumId w:val="2777875"/>
  </w:num>
  <w:num w:numId="72">
    <w:abstractNumId w:val="2777876"/>
  </w:num>
  <w:num w:numId="73">
    <w:abstractNumId w:val="2777877"/>
  </w:num>
  <w:num w:numId="74">
    <w:abstractNumId w:val="2777878"/>
  </w:num>
  <w:num w:numId="75">
    <w:abstractNumId w:val="2777879"/>
  </w:num>
  <w:num w:numId="76">
    <w:abstractNumId w:val="2777880"/>
  </w:num>
  <w:num w:numId="77">
    <w:abstractNumId w:val="2777881"/>
  </w:num>
  <w:num w:numId="78">
    <w:abstractNumId w:val="2777882"/>
  </w:num>
  <w:num w:numId="79">
    <w:abstractNumId w:val="2777883"/>
  </w:num>
  <w:num w:numId="80">
    <w:abstractNumId w:val="2777884"/>
  </w:num>
  <w:num w:numId="81">
    <w:abstractNumId w:val="2777885"/>
  </w:num>
  <w:num w:numId="82">
    <w:abstractNumId w:val="2777886"/>
  </w:num>
  <w:num w:numId="83">
    <w:abstractNumId w:val="2777887"/>
  </w:num>
  <w:num w:numId="84">
    <w:abstractNumId w:val="2777888"/>
  </w:num>
  <w:num w:numId="85">
    <w:abstractNumId w:val="2777889"/>
  </w:num>
  <w:num w:numId="86">
    <w:abstractNumId w:val="2777890"/>
  </w:num>
  <w:num w:numId="87">
    <w:abstractNumId w:val="2777891"/>
  </w:num>
  <w:num w:numId="88">
    <w:abstractNumId w:val="2777892"/>
  </w:num>
  <w:num w:numId="89">
    <w:abstractNumId w:val="2777893"/>
  </w:num>
  <w:num w:numId="90">
    <w:abstractNumId w:val="2777894"/>
  </w:num>
  <w:num w:numId="91">
    <w:abstractNumId w:val="2777895"/>
  </w:num>
  <w:num w:numId="92">
    <w:abstractNumId w:val="2777896"/>
  </w:num>
  <w:num w:numId="93">
    <w:abstractNumId w:val="2777897"/>
  </w:num>
  <w:num w:numId="94">
    <w:abstractNumId w:val="2777898"/>
  </w:num>
  <w:num w:numId="95">
    <w:abstractNumId w:val="2777899"/>
  </w:num>
  <w:num w:numId="96">
    <w:abstractNumId w:val="2777900"/>
  </w:num>
  <w:num w:numId="97">
    <w:abstractNumId w:val="2777901"/>
  </w:num>
  <w:num w:numId="98">
    <w:abstractNumId w:val="2777902"/>
  </w:num>
  <w:num w:numId="99">
    <w:abstractNumId w:val="2777903"/>
  </w:num>
  <w:num w:numId="100">
    <w:abstractNumId w:val="2777904"/>
  </w:num>
  <w:num w:numId="101">
    <w:abstractNumId w:val="2777905"/>
  </w:num>
  <w:num w:numId="102">
    <w:abstractNumId w:val="2777906"/>
  </w:num>
  <w:num w:numId="103">
    <w:abstractNumId w:val="2777907"/>
  </w:num>
  <w:num w:numId="104">
    <w:abstractNumId w:val="2777908"/>
  </w:num>
  <w:num w:numId="105">
    <w:abstractNumId w:val="2777909"/>
  </w:num>
  <w:num w:numId="106">
    <w:abstractNumId w:val="277791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2.png" Type="http://schemas.openxmlformats.org/officeDocument/2006/relationships/image"/><Relationship Id="rId11" Target="https://apps.apple.com/cn/app/%E5%BF%83%E7%9F%A5%E4%BA%86/id1438592939?utm_source=chatgpt.com" TargetMode="External" Type="http://schemas.openxmlformats.org/officeDocument/2006/relationships/hyperlink"/><Relationship Id="rId12" Target="https://www.nmpa.gov.cn/directory/web/nmpa/images/MjAxNcTqtdo1MLrFzai45ri9vP4uZG9jeA%3D%3D.docx?utm_source=chatgpt.com" TargetMode="External" Type="http://schemas.openxmlformats.org/officeDocument/2006/relationships/hyperlink"/><Relationship Id="rId13" Target="https://pmc.ncbi.nlm.nih.gov/articles/PMC6069923/?utm_source=chatgpt.com" TargetMode="External" Type="http://schemas.openxmlformats.org/officeDocument/2006/relationships/hyperlink"/><Relationship Id="rId14" Target="https://www.dlapiperdataprotection.com/index.html?c=CN&amp;utm_source=chatgpt.com" TargetMode="External" Type="http://schemas.openxmlformats.org/officeDocument/2006/relationships/hyperlink"/><Relationship Id="rId15" Target="media/image3.png" Type="http://schemas.openxmlformats.org/officeDocument/2006/relationships/image"/><Relationship Id="rId16" Target="media/image4.png" Type="http://schemas.openxmlformats.org/officeDocument/2006/relationships/image"/><Relationship Id="rId17" Target="media/image5.png" Type="http://schemas.openxmlformats.org/officeDocument/2006/relationships/image"/><Relationship Id="rId18" Target="media/image6.png" Type="http://schemas.openxmlformats.org/officeDocument/2006/relationships/image"/><Relationship Id="rId19" Target="media/image7.png" Type="http://schemas.openxmlformats.org/officeDocument/2006/relationships/image"/><Relationship Id="rId2" Target="styles.xml" Type="http://schemas.openxmlformats.org/officeDocument/2006/relationships/styles"/><Relationship Id="rId20" Target="media/image8.png" Type="http://schemas.openxmlformats.org/officeDocument/2006/relationships/image"/><Relationship Id="rId21" Target="media/image9.png" Type="http://schemas.openxmlformats.org/officeDocument/2006/relationships/image"/><Relationship Id="rId22" Target="media/image10.png" Type="http://schemas.openxmlformats.org/officeDocument/2006/relationships/image"/><Relationship Id="rId23" Target="media/image11.png" Type="http://schemas.openxmlformats.org/officeDocument/2006/relationships/image"/><Relationship Id="rId24" Target="media/image12.png" Type="http://schemas.openxmlformats.org/officeDocument/2006/relationships/image"/><Relationship Id="rId25" Target="media/image13.png" Type="http://schemas.openxmlformats.org/officeDocument/2006/relationships/image"/><Relationship Id="rId26" Target="media/image14.png" Type="http://schemas.openxmlformats.org/officeDocument/2006/relationships/image"/><Relationship Id="rId27" Target="header1.xml" Type="http://schemas.openxmlformats.org/officeDocument/2006/relationships/header"/><Relationship Id="rId3" Target="footer1.xml" Type="http://schemas.openxmlformats.org/officeDocument/2006/relationships/footer"/><Relationship Id="rId4" Target="https://apps.apple.com/cn/app/%E5%BF%83%E7%9F%A5%E4%BA%86/id1438592939?utm_source=chatgpt.com" TargetMode="External" Type="http://schemas.openxmlformats.org/officeDocument/2006/relationships/hyperlink"/><Relationship Id="rId5" Target="https://www.nmpa.gov.cn/directory/web/nmpa/images/MjAxNcTqtdo1MLrFzai45ri9vP4uZG9jeA%3D%3D.docx?utm_source=chatgpt.com" TargetMode="External" Type="http://schemas.openxmlformats.org/officeDocument/2006/relationships/hyperlink"/><Relationship Id="rId6" Target="https://pmc.ncbi.nlm.nih.gov/articles/PMC6069923/?utm_source=chatgpt.com" TargetMode="External" Type="http://schemas.openxmlformats.org/officeDocument/2006/relationships/hyperlink"/><Relationship Id="rId7" Target="https://www.dlapiperdataprotection.com/index.html?c=CN&amp;utm_source=chatgpt.com" TargetMode="External" Type="http://schemas.openxmlformats.org/officeDocument/2006/relationships/hyperlink"/><Relationship Id="rId8" Target="media/image1.png" Type="http://schemas.openxmlformats.org/officeDocument/2006/relationships/image"/><Relationship Id="rId9" Target="numbering.xml" Type="http://schemas.openxmlformats.org/officeDocument/2006/relationships/numbering"/></Relationships>
</file>

<file path=word/_rels/header1.xml.rels><?xml version="1.0" encoding="UTF-8" standalone="yes"?><Relationships xmlns="http://schemas.openxmlformats.org/package/2006/relationships"><Relationship Id="rId1" Target="media/image1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2025-12-30T11:24:28Z</dcterms:created>
  <dc:creator>Apache POI</dc:creator>
</cp:coreProperties>
</file>